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3A" w:rsidRDefault="00C5523A">
      <w:pPr>
        <w:shd w:val="clear" w:color="auto" w:fill="FFFFFF"/>
        <w:rPr>
          <w:sz w:val="32"/>
          <w:szCs w:val="32"/>
          <w:lang w:val="en-US"/>
        </w:rPr>
      </w:pPr>
      <w:hyperlink r:id="rId5" w:history="1">
        <w:r w:rsidRPr="009F3548">
          <w:rPr>
            <w:rStyle w:val="Hyperlink"/>
            <w:sz w:val="32"/>
            <w:szCs w:val="32"/>
            <w:lang w:val="en-US"/>
          </w:rPr>
          <w:t>www.ddebarra.ie</w:t>
        </w:r>
      </w:hyperlink>
    </w:p>
    <w:p w:rsidR="00C5523A" w:rsidRDefault="00C5523A">
      <w:pPr>
        <w:shd w:val="clear" w:color="auto" w:fill="FFFFFF"/>
        <w:rPr>
          <w:sz w:val="32"/>
          <w:szCs w:val="32"/>
          <w:lang w:val="en-US"/>
        </w:rPr>
      </w:pPr>
    </w:p>
    <w:bookmarkStart w:id="0" w:name="_GoBack"/>
    <w:bookmarkEnd w:id="0"/>
    <w:p w:rsidR="00FD6BA9" w:rsidRDefault="00FD6BA9">
      <w:pPr>
        <w:shd w:val="clear" w:color="auto" w:fill="FFFFFF"/>
        <w:rPr>
          <w:sz w:val="32"/>
          <w:szCs w:val="32"/>
          <w:lang w:val="en-US"/>
        </w:rPr>
      </w:pPr>
      <w:r>
        <w:rPr>
          <w:sz w:val="32"/>
          <w:szCs w:val="32"/>
          <w:lang w:val="en-US"/>
        </w:rPr>
        <w:fldChar w:fldCharType="begin"/>
      </w:r>
      <w:r>
        <w:rPr>
          <w:sz w:val="32"/>
          <w:szCs w:val="32"/>
          <w:lang w:val="en-US"/>
        </w:rPr>
        <w:instrText xml:space="preserve"> HYPERLINK "</w:instrText>
      </w:r>
      <w:r w:rsidRPr="00FD6BA9">
        <w:rPr>
          <w:sz w:val="32"/>
          <w:szCs w:val="32"/>
          <w:lang w:val="en-US"/>
        </w:rPr>
        <w:instrText>http://trove.nla.gov.au/ndp/del/article/140248816#blob</w:instrText>
      </w:r>
      <w:r>
        <w:rPr>
          <w:sz w:val="32"/>
          <w:szCs w:val="32"/>
          <w:lang w:val="en-US"/>
        </w:rPr>
        <w:instrText xml:space="preserve">" </w:instrText>
      </w:r>
      <w:r>
        <w:rPr>
          <w:sz w:val="32"/>
          <w:szCs w:val="32"/>
          <w:lang w:val="en-US"/>
        </w:rPr>
        <w:fldChar w:fldCharType="separate"/>
      </w:r>
      <w:r w:rsidRPr="00CB363B">
        <w:rPr>
          <w:rStyle w:val="Hyperlink"/>
          <w:sz w:val="32"/>
          <w:szCs w:val="32"/>
          <w:lang w:val="en-US"/>
        </w:rPr>
        <w:t>http://trove.nla.gov.au/ndp/del/article/140248816#blob</w:t>
      </w:r>
      <w:r>
        <w:rPr>
          <w:sz w:val="32"/>
          <w:szCs w:val="32"/>
          <w:lang w:val="en-US"/>
        </w:rPr>
        <w:fldChar w:fldCharType="end"/>
      </w:r>
    </w:p>
    <w:p w:rsidR="00A27B59" w:rsidRDefault="00A27B59">
      <w:pPr>
        <w:shd w:val="clear" w:color="auto" w:fill="FFFFFF"/>
        <w:rPr>
          <w:sz w:val="32"/>
          <w:szCs w:val="32"/>
          <w:lang w:val="en-US"/>
        </w:rPr>
      </w:pPr>
    </w:p>
    <w:p w:rsidR="00A27B59" w:rsidRDefault="00A27B59">
      <w:pPr>
        <w:shd w:val="clear" w:color="auto" w:fill="FFFFFF"/>
        <w:rPr>
          <w:sz w:val="32"/>
          <w:szCs w:val="32"/>
          <w:lang w:val="en-US"/>
        </w:rPr>
      </w:pPr>
      <w:r>
        <w:rPr>
          <w:sz w:val="32"/>
          <w:szCs w:val="32"/>
          <w:lang w:val="en-US"/>
        </w:rPr>
        <w:t>Via Margaret Gallery</w:t>
      </w:r>
    </w:p>
    <w:p w:rsidR="00FD6BA9" w:rsidRDefault="00FD6BA9">
      <w:pPr>
        <w:shd w:val="clear" w:color="auto" w:fill="FFFFFF"/>
        <w:rPr>
          <w:sz w:val="32"/>
          <w:szCs w:val="32"/>
          <w:lang w:val="en-US"/>
        </w:rPr>
      </w:pPr>
    </w:p>
    <w:p w:rsidR="00FD6BA9" w:rsidRPr="00FD6BA9" w:rsidRDefault="00FD6BA9" w:rsidP="00FD6BA9">
      <w:pPr>
        <w:widowControl/>
        <w:autoSpaceDE/>
        <w:autoSpaceDN/>
        <w:adjustRightInd/>
        <w:spacing w:before="100" w:beforeAutospacing="1" w:after="100" w:afterAutospacing="1"/>
        <w:outlineLvl w:val="0"/>
        <w:rPr>
          <w:rFonts w:eastAsia="Times New Roman"/>
          <w:b/>
          <w:bCs/>
          <w:kern w:val="36"/>
          <w:sz w:val="48"/>
          <w:szCs w:val="48"/>
        </w:rPr>
      </w:pPr>
      <w:r w:rsidRPr="00FD6BA9">
        <w:rPr>
          <w:rFonts w:eastAsia="Times New Roman"/>
          <w:b/>
          <w:bCs/>
          <w:kern w:val="36"/>
          <w:sz w:val="48"/>
          <w:szCs w:val="48"/>
        </w:rPr>
        <w:t>The Australasian (Melbourne, Vic. : 1864 - 1946)</w:t>
      </w:r>
    </w:p>
    <w:p w:rsidR="00FD6BA9" w:rsidRDefault="00FD6BA9">
      <w:pPr>
        <w:shd w:val="clear" w:color="auto" w:fill="FFFFFF"/>
        <w:rPr>
          <w:sz w:val="32"/>
          <w:szCs w:val="32"/>
          <w:lang w:val="en-US"/>
        </w:rPr>
      </w:pPr>
    </w:p>
    <w:p w:rsidR="00FD6BA9" w:rsidRDefault="00FD6BA9">
      <w:pPr>
        <w:shd w:val="clear" w:color="auto" w:fill="FFFFFF"/>
        <w:rPr>
          <w:rStyle w:val="Strong"/>
        </w:rPr>
      </w:pPr>
      <w:r>
        <w:rPr>
          <w:rStyle w:val="Strong"/>
        </w:rPr>
        <w:t>Saturday 25 October 1919</w:t>
      </w:r>
    </w:p>
    <w:p w:rsidR="00AF02E7" w:rsidRDefault="00F22CF5">
      <w:pPr>
        <w:shd w:val="clear" w:color="auto" w:fill="FFFFFF"/>
        <w:rPr>
          <w:sz w:val="24"/>
          <w:szCs w:val="24"/>
        </w:rPr>
      </w:pPr>
      <w:r>
        <w:rPr>
          <w:sz w:val="32"/>
          <w:szCs w:val="32"/>
          <w:lang w:val="en-US"/>
        </w:rPr>
        <w:t xml:space="preserve">PERSUANT </w:t>
      </w:r>
      <w:r w:rsidR="00FD6BA9">
        <w:rPr>
          <w:sz w:val="32"/>
          <w:szCs w:val="32"/>
          <w:lang w:val="en-US"/>
        </w:rPr>
        <w:t xml:space="preserve">to a Decretal Order of the </w:t>
      </w:r>
      <w:r w:rsidR="00FD6BA9">
        <w:rPr>
          <w:sz w:val="26"/>
          <w:szCs w:val="26"/>
          <w:lang w:val="en-US"/>
        </w:rPr>
        <w:t>Supreme Court of New South Wale</w:t>
      </w:r>
      <w:r>
        <w:rPr>
          <w:sz w:val="26"/>
          <w:szCs w:val="26"/>
          <w:lang w:val="en-US"/>
        </w:rPr>
        <w:t>s</w:t>
      </w:r>
      <w:r w:rsidR="00FD6BA9">
        <w:rPr>
          <w:sz w:val="26"/>
          <w:szCs w:val="26"/>
          <w:lang w:val="en-US"/>
        </w:rPr>
        <w:t>, Au</w:t>
      </w:r>
      <w:r>
        <w:rPr>
          <w:sz w:val="26"/>
          <w:szCs w:val="26"/>
          <w:lang w:val="en-US"/>
        </w:rPr>
        <w:t>s</w:t>
      </w:r>
      <w:r w:rsidR="00FD6BA9">
        <w:rPr>
          <w:sz w:val="26"/>
          <w:szCs w:val="26"/>
          <w:lang w:val="en-US"/>
        </w:rPr>
        <w:t>tra</w:t>
      </w:r>
      <w:r>
        <w:rPr>
          <w:sz w:val="26"/>
          <w:szCs w:val="26"/>
          <w:lang w:val="en-US"/>
        </w:rPr>
        <w:t>li</w:t>
      </w:r>
      <w:r w:rsidR="00FD6BA9">
        <w:rPr>
          <w:sz w:val="26"/>
          <w:szCs w:val="26"/>
          <w:lang w:val="en-US"/>
        </w:rPr>
        <w:t xml:space="preserve">a, in </w:t>
      </w:r>
      <w:r>
        <w:rPr>
          <w:sz w:val="26"/>
          <w:szCs w:val="26"/>
          <w:lang w:val="en-US"/>
        </w:rPr>
        <w:t xml:space="preserve">its </w:t>
      </w:r>
      <w:r w:rsidR="00FD6BA9">
        <w:rPr>
          <w:sz w:val="26"/>
          <w:szCs w:val="26"/>
          <w:lang w:val="en-US"/>
        </w:rPr>
        <w:t>Equitable Jurisdiction, made the 23rd day of May, 1919, in a suit intituled "In the Matter of the Estate of  Charles B</w:t>
      </w:r>
      <w:r>
        <w:rPr>
          <w:sz w:val="26"/>
          <w:szCs w:val="26"/>
          <w:lang w:val="en-US"/>
        </w:rPr>
        <w:t>a</w:t>
      </w:r>
      <w:r w:rsidR="00FD6BA9">
        <w:rPr>
          <w:sz w:val="26"/>
          <w:szCs w:val="26"/>
          <w:lang w:val="en-US"/>
        </w:rPr>
        <w:t xml:space="preserve">rry,  late of </w:t>
      </w:r>
      <w:r>
        <w:rPr>
          <w:sz w:val="26"/>
          <w:szCs w:val="26"/>
          <w:lang w:val="en-US"/>
        </w:rPr>
        <w:t>‘</w:t>
      </w:r>
      <w:r w:rsidR="00FD6BA9">
        <w:rPr>
          <w:rFonts w:eastAsia="Times New Roman"/>
          <w:sz w:val="26"/>
          <w:szCs w:val="26"/>
          <w:lang w:val="en-US"/>
        </w:rPr>
        <w:t>Braeside</w:t>
      </w:r>
      <w:r>
        <w:rPr>
          <w:rFonts w:eastAsia="Times New Roman"/>
          <w:sz w:val="26"/>
          <w:szCs w:val="26"/>
          <w:lang w:val="en-US"/>
        </w:rPr>
        <w:t>’</w:t>
      </w:r>
    </w:p>
    <w:p w:rsidR="00FD6BA9" w:rsidRDefault="00F22CF5">
      <w:pPr>
        <w:shd w:val="clear" w:color="auto" w:fill="FFFFFF"/>
        <w:rPr>
          <w:sz w:val="24"/>
          <w:szCs w:val="24"/>
        </w:rPr>
      </w:pPr>
      <w:r>
        <w:rPr>
          <w:sz w:val="26"/>
          <w:szCs w:val="26"/>
          <w:lang w:val="en-US"/>
        </w:rPr>
        <w:t>private</w:t>
      </w:r>
      <w:r w:rsidR="00FD6BA9">
        <w:rPr>
          <w:sz w:val="26"/>
          <w:szCs w:val="26"/>
          <w:lang w:val="en-US"/>
        </w:rPr>
        <w:t xml:space="preserve"> hospital, Stanmor</w:t>
      </w:r>
      <w:r>
        <w:rPr>
          <w:sz w:val="26"/>
          <w:szCs w:val="26"/>
          <w:lang w:val="en-US"/>
        </w:rPr>
        <w:t>e, i</w:t>
      </w:r>
      <w:r w:rsidR="00FD6BA9">
        <w:rPr>
          <w:sz w:val="26"/>
          <w:szCs w:val="26"/>
          <w:lang w:val="en-US"/>
        </w:rPr>
        <w:t xml:space="preserve">n the State of New </w:t>
      </w:r>
      <w:r>
        <w:rPr>
          <w:sz w:val="26"/>
          <w:szCs w:val="26"/>
          <w:lang w:val="en-US"/>
        </w:rPr>
        <w:t>South Wales, gentleman, deceased,</w:t>
      </w:r>
      <w:r w:rsidR="00FD6BA9">
        <w:rPr>
          <w:sz w:val="26"/>
          <w:szCs w:val="26"/>
          <w:lang w:val="en-US"/>
        </w:rPr>
        <w:t xml:space="preserve"> Intestate, be</w:t>
      </w:r>
      <w:r w:rsidR="00FD6BA9">
        <w:rPr>
          <w:sz w:val="26"/>
          <w:szCs w:val="26"/>
          <w:lang w:val="en-US"/>
        </w:rPr>
        <w:softHyphen/>
        <w:t>tween The Permanent Trustee Company of New South Wales Limited, plaintiff, a</w:t>
      </w:r>
      <w:r>
        <w:rPr>
          <w:sz w:val="26"/>
          <w:szCs w:val="26"/>
          <w:lang w:val="en-US"/>
        </w:rPr>
        <w:t xml:space="preserve">nd </w:t>
      </w:r>
      <w:r w:rsidR="00A27B59">
        <w:rPr>
          <w:sz w:val="26"/>
          <w:szCs w:val="26"/>
          <w:lang w:val="en-US"/>
        </w:rPr>
        <w:t>Walsh and</w:t>
      </w:r>
      <w:r w:rsidR="00FD6BA9">
        <w:rPr>
          <w:sz w:val="26"/>
          <w:szCs w:val="26"/>
          <w:lang w:val="en-US"/>
        </w:rPr>
        <w:t xml:space="preserve"> others, defendants (No. 7818 of 1919),"the per</w:t>
      </w:r>
      <w:r w:rsidR="00A27B59">
        <w:rPr>
          <w:sz w:val="26"/>
          <w:szCs w:val="26"/>
          <w:lang w:val="en-US"/>
        </w:rPr>
        <w:t>sons</w:t>
      </w:r>
      <w:r w:rsidR="00FD6BA9">
        <w:rPr>
          <w:sz w:val="26"/>
          <w:szCs w:val="26"/>
          <w:lang w:val="en-US"/>
        </w:rPr>
        <w:t xml:space="preserve"> or person </w:t>
      </w:r>
      <w:r w:rsidR="00A27B59">
        <w:rPr>
          <w:sz w:val="26"/>
          <w:szCs w:val="26"/>
          <w:lang w:val="en-US"/>
        </w:rPr>
        <w:t>claiming</w:t>
      </w:r>
      <w:r w:rsidR="00FD6BA9">
        <w:rPr>
          <w:sz w:val="26"/>
          <w:szCs w:val="26"/>
          <w:lang w:val="en-US"/>
        </w:rPr>
        <w:t xml:space="preserve"> to be the next of kin according to the statute for the distribution of </w:t>
      </w:r>
      <w:r w:rsidR="00A27B59">
        <w:rPr>
          <w:sz w:val="26"/>
          <w:szCs w:val="26"/>
          <w:lang w:val="en-US"/>
        </w:rPr>
        <w:t>es</w:t>
      </w:r>
      <w:r w:rsidR="00FD6BA9">
        <w:rPr>
          <w:sz w:val="26"/>
          <w:szCs w:val="26"/>
          <w:lang w:val="en-US"/>
        </w:rPr>
        <w:t xml:space="preserve">tate of intestates, or the widow of the said Charles Barry, or the personal representatives of any </w:t>
      </w:r>
      <w:r w:rsidR="00A27B59">
        <w:rPr>
          <w:sz w:val="26"/>
          <w:szCs w:val="26"/>
          <w:lang w:val="en-US"/>
        </w:rPr>
        <w:t>such next</w:t>
      </w:r>
      <w:r w:rsidR="00FD6BA9">
        <w:rPr>
          <w:sz w:val="26"/>
          <w:szCs w:val="26"/>
          <w:lang w:val="en-US"/>
        </w:rPr>
        <w:t xml:space="preserve"> of kin or widow of the said Charles Barry, whose parents, James Barry of Fenure, in the parish of Kilmurry Ibricane, In the county of Clare, Ireland,  and Mary Vaughan, are believed to have married in the year 1824, at Miltown Malbay, in the county of Clare aforesaid, and who is beli</w:t>
      </w:r>
      <w:r w:rsidR="00A27B59">
        <w:rPr>
          <w:sz w:val="26"/>
          <w:szCs w:val="26"/>
          <w:lang w:val="en-US"/>
        </w:rPr>
        <w:t>e</w:t>
      </w:r>
      <w:r w:rsidR="00FD6BA9">
        <w:rPr>
          <w:sz w:val="26"/>
          <w:szCs w:val="26"/>
          <w:lang w:val="en-US"/>
        </w:rPr>
        <w:t>ved to have been born about the fifth child of the said marr</w:t>
      </w:r>
      <w:r w:rsidR="00A27B59">
        <w:rPr>
          <w:sz w:val="26"/>
          <w:szCs w:val="26"/>
          <w:lang w:val="en-US"/>
        </w:rPr>
        <w:t>ai</w:t>
      </w:r>
      <w:r w:rsidR="00FD6BA9">
        <w:rPr>
          <w:sz w:val="26"/>
          <w:szCs w:val="26"/>
          <w:lang w:val="en-US"/>
        </w:rPr>
        <w:t xml:space="preserve">ge. In the parish of Mullagh, county Clare aforesaid, and who after arriving at Sydney </w:t>
      </w:r>
      <w:r w:rsidR="00A27B59">
        <w:rPr>
          <w:sz w:val="26"/>
          <w:szCs w:val="26"/>
          <w:lang w:val="en-US"/>
        </w:rPr>
        <w:t>i</w:t>
      </w:r>
      <w:r w:rsidR="00FD6BA9">
        <w:rPr>
          <w:sz w:val="26"/>
          <w:szCs w:val="26"/>
          <w:lang w:val="en-US"/>
        </w:rPr>
        <w:t>n or about the year 1856, and residing for some time near Lismore, New South Wales afore</w:t>
      </w:r>
      <w:r w:rsidR="00FD6BA9">
        <w:rPr>
          <w:sz w:val="26"/>
          <w:szCs w:val="26"/>
          <w:lang w:val="en-US"/>
        </w:rPr>
        <w:softHyphen/>
        <w:t>said, married one Mrs. Mary Battis on the 8th day of January, 1844, and who subsequently to her death In or about the year 1866 continued to farm etc</w:t>
      </w:r>
    </w:p>
    <w:sectPr w:rsidR="00FD6BA9">
      <w:type w:val="continuous"/>
      <w:pgSz w:w="11909" w:h="1683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A9"/>
    <w:rsid w:val="00A27B59"/>
    <w:rsid w:val="00AF02E7"/>
    <w:rsid w:val="00C5523A"/>
    <w:rsid w:val="00F22CF5"/>
    <w:rsid w:val="00FD6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9"/>
    <w:qFormat/>
    <w:rsid w:val="00FD6BA9"/>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A9"/>
    <w:rPr>
      <w:color w:val="0000FF" w:themeColor="hyperlink"/>
      <w:u w:val="single"/>
    </w:rPr>
  </w:style>
  <w:style w:type="character" w:customStyle="1" w:styleId="Heading1Char">
    <w:name w:val="Heading 1 Char"/>
    <w:basedOn w:val="DefaultParagraphFont"/>
    <w:link w:val="Heading1"/>
    <w:uiPriority w:val="9"/>
    <w:rsid w:val="00FD6BA9"/>
    <w:rPr>
      <w:rFonts w:ascii="Times New Roman" w:eastAsia="Times New Roman" w:hAnsi="Times New Roman" w:cs="Times New Roman"/>
      <w:b/>
      <w:bCs/>
      <w:kern w:val="36"/>
      <w:sz w:val="48"/>
      <w:szCs w:val="48"/>
    </w:rPr>
  </w:style>
  <w:style w:type="character" w:styleId="Strong">
    <w:name w:val="Strong"/>
    <w:uiPriority w:val="22"/>
    <w:qFormat/>
    <w:rsid w:val="00FD6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9"/>
    <w:qFormat/>
    <w:rsid w:val="00FD6BA9"/>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A9"/>
    <w:rPr>
      <w:color w:val="0000FF" w:themeColor="hyperlink"/>
      <w:u w:val="single"/>
    </w:rPr>
  </w:style>
  <w:style w:type="character" w:customStyle="1" w:styleId="Heading1Char">
    <w:name w:val="Heading 1 Char"/>
    <w:basedOn w:val="DefaultParagraphFont"/>
    <w:link w:val="Heading1"/>
    <w:uiPriority w:val="9"/>
    <w:rsid w:val="00FD6BA9"/>
    <w:rPr>
      <w:rFonts w:ascii="Times New Roman" w:eastAsia="Times New Roman" w:hAnsi="Times New Roman" w:cs="Times New Roman"/>
      <w:b/>
      <w:bCs/>
      <w:kern w:val="36"/>
      <w:sz w:val="48"/>
      <w:szCs w:val="48"/>
    </w:rPr>
  </w:style>
  <w:style w:type="character" w:styleId="Strong">
    <w:name w:val="Strong"/>
    <w:uiPriority w:val="22"/>
    <w:qFormat/>
    <w:rsid w:val="00FD6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debarr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Working</dc:creator>
  <cp:lastModifiedBy>Working</cp:lastModifiedBy>
  <cp:revision>5</cp:revision>
  <dcterms:created xsi:type="dcterms:W3CDTF">2014-03-04T11:33:00Z</dcterms:created>
  <dcterms:modified xsi:type="dcterms:W3CDTF">2015-04-22T08:49:00Z</dcterms:modified>
</cp:coreProperties>
</file>